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4F" w:rsidRDefault="0008024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10046335"/>
            <wp:effectExtent l="0" t="0" r="0" b="0"/>
            <wp:docPr id="1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4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758825</wp:posOffset>
                </wp:positionV>
                <wp:extent cx="5089525" cy="86023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8602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19"/>
                                <w:lang w:eastAsia="ru-RU"/>
                              </w:rPr>
                              <w:t>ФИТОТЕРАПИЯ В ПЕРИОДЫ ПОДЪЕМА ЗАБОЛЕВАЕМОСТИ ОРВИ И ГРИППОМ</w:t>
                            </w:r>
                          </w:p>
                          <w:p w:rsidR="000D074F" w:rsidRDefault="000D074F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24"/>
                                <w:lang w:eastAsia="ru-RU"/>
                              </w:rPr>
                            </w:pP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Увеличение заболеваемости респираторными инфекциями, кото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мещений в течение 1—1,5 мес. с использованием эфирных масел лаван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ды, шалфея, аниса. Назначаются также орошения зева с помощью рас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пылителя жидких лекарственных средств (ирригатора) настоев и отва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ров трав с бактерицидными и бактериостатическими, противово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спали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 xml:space="preserve">нять 1 раз в 10 дней. Кроме того, с целью повышения сопротивляемости детского организма к респираторным инфекциям в этот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период целесо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образно использование лекарственных растений, обладающих иммуно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стимулирующими свойствами, богатых витаминами,          микроэлементами..</w:t>
                            </w:r>
                          </w:p>
                          <w:p w:rsidR="000D074F" w:rsidRDefault="000D074F">
                            <w:pPr>
                              <w:pStyle w:val="aa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95pt;margin-top:59.75pt;width:400.75pt;height:677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j9qQEAACoDAAAOAAAAZHJzL2Uyb0RvYy54bWysUl1O4zAQfl+JO1h+p0lDw5aoKQIhViut&#10;dpGAA7iO3ViKPZZtmvQ0nIKnlfYMPdKOnVIqeEO8jD0//uabb7y4HHRHNsJ5Baam00lOiTAcGmXW&#10;NX18uD2dU+IDMw3rwIiaboWnl8uTb4veVqKAFrpGOIIgxle9rWkbgq2yzPNWaOYnYIXBpASnWUDX&#10;rbPGsR7RdZcVeX6e9eAa64AL7zF6MybpMuFLKXj4I6UXgXQ1RW4hWZfsKtpsuWDV2jHbKr6nwT7B&#10;QjNlsOkB6oYFRp6c+gClFXfgQYYJB52BlIqLNANOM83fTXPfMivSLCiOtweZ/NfB8t+bO0dUU9OC&#10;EsM0rmj3vPu3+7t7IUVUp7e+wqJ7i2VhuIYBt/wa9xiMQw/S6XjiOATzqPP2oK0YAuEYLPP5RVmU&#10;lHDMzc/z4mxWRpzs7bl1PvwQoEm81NTh8pKmbPPLh7H0tQTfRWIjgXgLw2rYs11Bs0Wy3U+DOl1M&#10;Z7O49+TMyu8FOu44szrOMMNbwN8x9jVw9RRAqtQ7NhmR971xIYn9/vPEjR/7qertiy//AwAA//8D&#10;AFBLAwQUAAYACAAAACEAr7eIWN4AAAAMAQAADwAAAGRycy9kb3ducmV2LnhtbEyPzU7DMBCE70i8&#10;g7VI3KjdygUc4lQIxBVE+ZG4ufE2iYjXUew24e1ZuMBtR/NpdqbczKEXRxxTF8nCcqFAINXRd9RY&#10;eH15uLgGkbIj7/pIaOELE2yq05PSFT5O9IzHbW4Eh1AqnIU256GQMtUtBpcWcUBibx/H4DLLsZF+&#10;dBOHh16ulLqUwXXEH1o34F2L9ef2ECy8Pe4/3rV6au7DepjirCQFI609P5tvb0BknPMfDD/1uTpU&#10;3GkXD+ST6FnrK8MoH0uzBsGE0UaD2P1aegWyKuX/EdU3AAAA//8DAFBLAQItABQABgAIAAAAIQC2&#10;gziS/gAAAOEBAAATAAAAAAAAAAAAAAAAAAAAAABbQ29udGVudF9UeXBlc10ueG1sUEsBAi0AFAAG&#10;AAgAAAAhADj9If/WAAAAlAEAAAsAAAAAAAAAAAAAAAAALwEAAF9yZWxzLy5yZWxzUEsBAi0AFAAG&#10;AAgAAAAhAAayaP2pAQAAKgMAAA4AAAAAAAAAAAAAAAAALgIAAGRycy9lMm9Eb2MueG1sUEsBAi0A&#10;FAAGAAgAAAAhAK+3iFjeAAAADAEAAA8AAAAAAAAAAAAAAAAAAwQAAGRycy9kb3ducmV2LnhtbFBL&#10;BQYAAAAABAAEAPMAAAAOBQAAAAA=&#10;" filled="f" stroked="f">
                <v:textbox>
                  <w:txbxContent>
                    <w:p w:rsidR="000D074F" w:rsidRDefault="00080240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19"/>
                          <w:lang w:eastAsia="ru-RU"/>
                        </w:rPr>
                        <w:t>ФИТОТЕРАПИЯ В ПЕРИОДЫ ПОДЪЕМА ЗАБОЛЕВАЕМОСТИ ОРВИ И ГРИППОМ</w:t>
                      </w:r>
                    </w:p>
                    <w:p w:rsidR="000D074F" w:rsidRDefault="000D074F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52"/>
                          <w:szCs w:val="24"/>
                          <w:lang w:eastAsia="ru-RU"/>
                        </w:rPr>
                      </w:pP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Увеличение заболеваемости респираторными инфекциями, кото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мещений в течение 1—1,5 мес. с использованием эфирных масел лаван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ды, шалфея, аниса. Назначаются также орошения зева с помощью рас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пылителя жидких лекарственных средств (ирригатора) настоев и отва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ров трав с бактерицидными и бактериостатическими, противово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спали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 xml:space="preserve">нять 1 раз в 10 дней. Кроме того, с целью повышения сопротивляемости детского организма к респираторным инфекциям в этот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период целесо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образно использование лекарственных растений, обладающих иммуно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стимулирующими свойствами, богатых витаминами,          микроэлементами..</w:t>
                      </w:r>
                    </w:p>
                    <w:p w:rsidR="000D074F" w:rsidRDefault="000D074F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</w:p>
    <w:p w:rsidR="000D074F" w:rsidRDefault="00080240">
      <w:r>
        <w:rPr>
          <w:noProof/>
          <w:lang w:eastAsia="ru-RU"/>
        </w:rPr>
        <w:lastRenderedPageBreak/>
        <w:drawing>
          <wp:inline distT="0" distB="0" distL="0" distR="0">
            <wp:extent cx="6838950" cy="10046335"/>
            <wp:effectExtent l="0" t="0" r="0" b="0"/>
            <wp:docPr id="3" name="Изображение1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4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782955</wp:posOffset>
                </wp:positionV>
                <wp:extent cx="5041265" cy="820547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265" cy="8205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074F" w:rsidRDefault="000D074F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</w:p>
                          <w:p w:rsidR="000D074F" w:rsidRDefault="000D074F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Можно применять как отдельные лекарственные растения (преимуще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ственно фитоадаптогены), так и сб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оры трав, подобранные индивидуаль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но для каждого конкретного ребенка, витаминные фиточаи.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Фитоадаптогены, к которым относятся корень женьшеня, аралии маньчжурской, заманихи, левзеи сафлоровидной (маралий корень), ро- диолы розовой, корень и корневища элеут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антистресс- сорными свойствами, стимулируют деятельность надпочечников,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ту мозга, регулируют деятельность цен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тральной нервной системы. Они могут повысить двигательную активность, уровень артериального давления.</w:t>
                            </w:r>
                          </w:p>
                          <w:p w:rsidR="000D074F" w:rsidRDefault="00080240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Некоторые фитоадептогены оказывают также противовоспали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тельное, антиоксидантное, противомикробное, противоопухолевое дей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 xml:space="preserve">ствие, повышают остроту зрения,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улучшают ночное зрение (китайский лимонник), рост волос (элеутерококк).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80.6pt;margin-top:61.65pt;width:396.95pt;height:646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TRqgEAADEDAAAOAAAAZHJzL2Uyb0RvYy54bWysUluK2zAU/S/MHoT+GzvGmWRMnDAlTCmU&#10;tpDpAhRZigWWrpA0sbOarqJfha4hS+qV8qTzN8zPte7DR+ecq/ly0B3ZCecVmJqORzklwnBolNnW&#10;9Ofz08cZJT4w07AOjKjpXni6XNx9mPe2EgW00DXCEQQxvuptTdsQbJVlnrdCMz8CKww2JTjNAqZu&#10;mzWO9Yiuu6zI8/usB9dYB1x4j9XVsUkXCV9KwcN3Kb0IpKspcgspuhQ3MWaLOau2jtlW8RMN9gYW&#10;mimDl16gViww8uLUKyituAMPMow46AykVFwkDahmnP+nZt0yK5IWNMfbi03+/WD5t90PR1RT05IS&#10;wzSu6PDr8Pfw5/CblNGd3voKh9YWx8LwCQbc8rnusRhFD9Lp+EU5BPvo8/7irRgC4Vic5OW4uJ9Q&#10;wrE3K/JJOU3uZ9ffrfPhswBN4qGmDpeXPGW7rz4gFRw9j2ASiR0JxFMYNkOScSG3gWaPnLsvBu16&#10;GJdlXH9Kysm0wMTddja3HWZ4C/hIjtcbeHwJIFWiEO86Ip8o4F4Ss9Mbiou/zdPU9aUv/gEAAP//&#10;AwBQSwMEFAAGAAgAAAAhAFRL9knfAAAADAEAAA8AAABkcnMvZG93bnJldi54bWxMj81OwzAQhO9I&#10;vIO1SNyonbSuaIhTIRBXEOVH4ubG2yQiXkex24S3ZznR287uaPabcjv7XpxwjF0gA9lCgUCqg+uo&#10;MfD+9nRzCyImS872gdDAD0bYVpcXpS1cmOgVT7vUCA6hWFgDbUpDIWWsW/Q2LsKAxLdDGL1NLMdG&#10;utFOHO57mSu1lt52xB9aO+BDi/X37ugNfDwfvj5X6qV59HqYwqwk+Y005vpqvr8DkXBO/2b4w2d0&#10;qJhpH47kouhZr7OcrTzkyyUIdmy0zkDsebPKtAZZlfK8RPULAAD//wMAUEsBAi0AFAAGAAgAAAAh&#10;ALaDOJL+AAAA4QEAABMAAAAAAAAAAAAAAAAAAAAAAFtDb250ZW50X1R5cGVzXS54bWxQSwECLQAU&#10;AAYACAAAACEAOP0h/9YAAACUAQAACwAAAAAAAAAAAAAAAAAvAQAAX3JlbHMvLnJlbHNQSwECLQAU&#10;AAYACAAAACEAdcCk0aoBAAAxAwAADgAAAAAAAAAAAAAAAAAuAgAAZHJzL2Uyb0RvYy54bWxQSwEC&#10;LQAUAAYACAAAACEAVEv2Sd8AAAAMAQAADwAAAAAAAAAAAAAAAAAEBAAAZHJzL2Rvd25yZXYueG1s&#10;UEsFBgAAAAAEAAQA8wAAABAFAAAAAA==&#10;" filled="f" stroked="f">
                <v:textbox>
                  <w:txbxContent>
                    <w:p w:rsidR="000D074F" w:rsidRDefault="000D074F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</w:p>
                    <w:p w:rsidR="000D074F" w:rsidRDefault="000D074F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Можно применять как отдельные лекарственные растения (преимуще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ственно фитоадаптогены), так и сб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оры трав, подобранные индивидуаль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но для каждого конкретного ребенка, витаминные фиточаи.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Фитоадаптогены, к которым относятся корень женьшеня, аралии маньчжурской, заманихи, левзеи сафлоровидной (маралий корень), ро- диолы розовой, корень и корневища элеут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антистресс- сорными свойствами, стимулируют деятельность надпочечников, рабо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ту мозга, регулируют деятельность цен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тральной нервной системы. Они могут повысить двигательную активность, уровень артериального давления.</w:t>
                      </w:r>
                    </w:p>
                    <w:p w:rsidR="000D074F" w:rsidRDefault="00080240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Некоторые фитоадептогены оказывают также противовоспали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тельное, антиоксидантное, противомикробное, противоопухолевое дей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 xml:space="preserve">ствие, повышают остроту зрения,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улучшают ночное зрение (китайский лимонник), рост волос (элеутерококк).</w:t>
                      </w:r>
                    </w:p>
                  </w:txbxContent>
                </v:textbox>
              </v:shape>
            </w:pict>
          </mc:Fallback>
        </mc:AlternateContent>
      </w:r>
    </w:p>
    <w:p w:rsidR="000D074F" w:rsidRDefault="00080240">
      <w:r>
        <w:rPr>
          <w:noProof/>
          <w:lang w:eastAsia="ru-RU"/>
        </w:rPr>
        <w:lastRenderedPageBreak/>
        <w:drawing>
          <wp:inline distT="0" distB="0" distL="0" distR="0">
            <wp:extent cx="6838950" cy="9973945"/>
            <wp:effectExtent l="0" t="0" r="0" b="0"/>
            <wp:docPr id="5" name="Изображение2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1047750</wp:posOffset>
                </wp:positionV>
                <wp:extent cx="4872355" cy="790448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790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074F" w:rsidRDefault="000D074F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Противопоказаниями для назна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чения фитоадаптогенов у детей являются: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-острые лихорадочные реакции;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-выраженные гипердинамические нарушения;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-нарушение сна;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-судорожное состояние.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softHyphen/>
                              <w:t>ся корень родиолы розовой, заманихи. Препараты женьшеня до 16 лет назначать не рекомендуется.</w:t>
                            </w:r>
                          </w:p>
                          <w:p w:rsidR="000D074F" w:rsidRDefault="00080240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Суточная доза растительных адаптог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  <w:lang w:eastAsia="ru-RU"/>
                              </w:rPr>
                              <w:t>в с интервалом между ними не менее 1 мес.</w:t>
                            </w:r>
                          </w:p>
                          <w:p w:rsidR="000D074F" w:rsidRDefault="000D074F">
                            <w:pPr>
                              <w:pStyle w:val="aa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88.2pt;margin-top:82.5pt;width:383.65pt;height:622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55rAEAADEDAAAOAAAAZHJzL2Uyb0RvYy54bWysUktu2zAQ3RfIHQjua8mq/IlgOWgQtAhQ&#10;pAXSHICmSIuAyCFIxpJPk1N0FSBn8JEypD8xkl3QzYjz0eN7b7i4GnRHNsJ5Baam41FOiTAcGmXW&#10;NX34++PrnBIfmGlYB0bUdCs8vVpefFn0thIFtNA1whEEMb7qbU3bEGyVZZ63QjM/AisMNiU4zQKm&#10;bp01jvWIrrusyPNp1oNrrAMuvMfqzb5JlwlfSsHDbym9CKSrKXILKboUVzFmywWr1o7ZVvEDDfYJ&#10;Fpopg5eeoG5YYOTRqQ9QWnEHHmQYcdAZSKm4SBpQzTh/p+a+ZVYkLWiOtyeb/P+D5XebP46opqZT&#10;SgzTuKLd0+5l97z7R6bRnd76CofuLY6F4RoG3PKx7rEYRQ/S6fhFOQT76PP25K0YAuFYLOez4ttk&#10;QgnH3uwyL8t5cj97+906H34K0CQeaupweclTtvnlA1LB0eMIJpHYnkA8hWE1JBnFkdwKmi1y7m4N&#10;2nU5Lsu4/pSUk1mBiTvvrM47zPAW8JHsrzfw/TGAVIlCvGuPfKCAe0nMDm8oLv48T1NvL335CgAA&#10;//8DAFBLAwQUAAYACAAAACEAcf/xVuAAAAAMAQAADwAAAGRycy9kb3ducmV2LnhtbEyPzU7DMBCE&#10;70h9B2srcaM2JU2bEKdCIK6glh+Jmxtvk6jxOordJrw9ywluO7uj2W+K7eQ6ccEhtJ403C4UCKTK&#10;25ZqDe9vzzcbECEasqbzhBq+McC2nF0VJrd+pB1e9rEWHEIhNxqaGPtcylA16ExY+B6Jb0c/OBNZ&#10;DrW0gxk53HVyqVQqnWmJPzSmx8cGq9P+7DR8vBy/PhP1Wj+5VT/6SUlymdT6ej493IOIOMU/M/zi&#10;MzqUzHTwZ7JBdKzXacJWHtIVl2JHltytQRx4k6hsA7Is5P8S5Q8AAAD//wMAUEsBAi0AFAAGAAgA&#10;AAAhALaDOJL+AAAA4QEAABMAAAAAAAAAAAAAAAAAAAAAAFtDb250ZW50X1R5cGVzXS54bWxQSwEC&#10;LQAUAAYACAAAACEAOP0h/9YAAACUAQAACwAAAAAAAAAAAAAAAAAvAQAAX3JlbHMvLnJlbHNQSwEC&#10;LQAUAAYACAAAACEA0V8eeawBAAAxAwAADgAAAAAAAAAAAAAAAAAuAgAAZHJzL2Uyb0RvYy54bWxQ&#10;SwECLQAUAAYACAAAACEAcf/xVuAAAAAMAQAADwAAAAAAAAAAAAAAAAAGBAAAZHJzL2Rvd25yZXYu&#10;eG1sUEsFBgAAAAAEAAQA8wAAABMFAAAAAA==&#10;" filled="f" stroked="f">
                <v:textbox>
                  <w:txbxContent>
                    <w:p w:rsidR="000D074F" w:rsidRDefault="000D074F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Противопоказаниями для назна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чения фитоадаптогенов у детей являются: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-острые лихорадочные реакции;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-выраженные гипердинамические нарушения;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-нарушение сна;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-судорожное состояние.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softHyphen/>
                        <w:t>ся корень родиолы розовой, заманихи. Препараты женьшеня до 16 лет назначать не рекомендуется.</w:t>
                      </w:r>
                    </w:p>
                    <w:p w:rsidR="000D074F" w:rsidRDefault="00080240">
                      <w:pPr>
                        <w:pStyle w:val="a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Суточная доза растительных адаптог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  <w:lang w:eastAsia="ru-RU"/>
                        </w:rPr>
                        <w:t>в с интервалом между ними не менее 1 мес.</w:t>
                      </w:r>
                    </w:p>
                    <w:p w:rsidR="000D074F" w:rsidRDefault="000D074F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7240905</wp:posOffset>
                </wp:positionV>
                <wp:extent cx="3326130" cy="171132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71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074F" w:rsidRDefault="00080240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  <w:t>БУДЬТЕ</w:t>
                            </w:r>
                          </w:p>
                          <w:p w:rsidR="000D074F" w:rsidRDefault="00080240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  <w:t>ЗДОРОВЫ!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225.45pt;margin-top:570.15pt;width:261.9pt;height:134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bYqwEAADEDAAAOAAAAZHJzL2Uyb0RvYy54bWysUt1u2yAYvZ/Ud0DcL47ttOmsONWqatOk&#10;qqvU7gEIhhjJ8CGgsfM0e4peTdoz5JH6gZM0au+q3gDfD4dzzsfiatAd2QjnFZia5pMpJcJwaJRZ&#10;1/TP44+vl5T4wEzDOjCiplvh6dXy7Muit5UooIWuEY4giPFVb2vahmCrLPO8FZr5CVhhsCjBaRYw&#10;dOuscaxHdN1lxXR6kfXgGuuAC+8xezMW6TLhSyl4+C2lF4F0NUVuIa0urau4ZssFq9aO2VbxPQ32&#10;ARaaKYOPHqFuWGDkyal3UFpxBx5kmHDQGUipuEgaUE0+faPmoWVWJC1ojrdHm/znwfK7zb0jqqnp&#10;nBLDNI5o93f3f/dv90zm0Z3e+gqbHiy2heEaBpzyIe8xGUUP0um4oxyCdfR5e/RWDIFwTJZlcZGX&#10;WOJYy+d5XhbnESd7vW6dDz8FaBIPNXU4vOQp29z6MLYeWvBeJDYSiKcwrIYkozyQW0GzRc7dL4N2&#10;fctnszj+FMzO5wUG7rSyOq0ww1vATzI+b+D7UwCpEoX41oi8p4BzSSL2fygO/jROXa8/ffkCAAD/&#10;/wMAUEsDBBQABgAIAAAAIQB7J24Q3wAAAA0BAAAPAAAAZHJzL2Rvd25yZXYueG1sTI/BTsMwDIbv&#10;SLxDZCRuLBlkbC1NJwTiCtpgk7hljddWNE7VZGt5e8wJjvb/6ffnYj35TpxxiG0gA/OZAoFUBddS&#10;beDj/eVmBSImS852gdDAN0ZYl5cXhc1dGGmD522qBZdQzK2BJqU+lzJWDXobZ6FH4uwYBm8Tj0Mt&#10;3WBHLvedvFXqXnrbEl9obI9PDVZf25M3sHs9fu61equf/aIfw6Qk+Uwac301PT6ASDilPxh+9Vkd&#10;SnY6hBO5KDoDeqEyRjmYa3UHgpFsqZcgDrzSKluBLAv5/4vyBwAA//8DAFBLAQItABQABgAIAAAA&#10;IQC2gziS/gAAAOEBAAATAAAAAAAAAAAAAAAAAAAAAABbQ29udGVudF9UeXBlc10ueG1sUEsBAi0A&#10;FAAGAAgAAAAhADj9If/WAAAAlAEAAAsAAAAAAAAAAAAAAAAALwEAAF9yZWxzLy5yZWxzUEsBAi0A&#10;FAAGAAgAAAAhACAIJtirAQAAMQMAAA4AAAAAAAAAAAAAAAAALgIAAGRycy9lMm9Eb2MueG1sUEsB&#10;Ai0AFAAGAAgAAAAhAHsnbhDfAAAADQEAAA8AAAAAAAAAAAAAAAAABQQAAGRycy9kb3ducmV2Lnht&#10;bFBLBQYAAAAABAAEAPMAAAARBQAAAAA=&#10;" filled="f" stroked="f">
                <v:textbox>
                  <w:txbxContent>
                    <w:p w:rsidR="000D074F" w:rsidRDefault="00080240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  <w:t>БУДЬТЕ</w:t>
                      </w:r>
                    </w:p>
                    <w:p w:rsidR="000D074F" w:rsidRDefault="00080240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  <w:t>ЗДОРОВЫ!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74F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F"/>
    <w:rsid w:val="00080240"/>
    <w:rsid w:val="000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C0AA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C0AA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2017-12-10T11:36:00Z</dcterms:created>
  <dcterms:modified xsi:type="dcterms:W3CDTF">2017-12-10T11:36:00Z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